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BF" w:rsidRPr="002751BF" w:rsidRDefault="002751BF" w:rsidP="002751BF">
      <w:pPr>
        <w:widowControl/>
        <w:spacing w:line="780" w:lineRule="atLeast"/>
        <w:jc w:val="center"/>
        <w:rPr>
          <w:rFonts w:ascii="微软雅黑" w:eastAsia="微软雅黑" w:hAnsi="微软雅黑" w:cs="宋体"/>
          <w:color w:val="2D5B88"/>
          <w:kern w:val="0"/>
          <w:sz w:val="39"/>
          <w:szCs w:val="39"/>
        </w:rPr>
      </w:pPr>
      <w:r>
        <w:rPr>
          <w:rFonts w:ascii="微软雅黑" w:eastAsia="微软雅黑" w:hAnsi="微软雅黑" w:cs="宋体" w:hint="eastAsia"/>
          <w:color w:val="2D5B88"/>
          <w:kern w:val="0"/>
          <w:sz w:val="39"/>
          <w:szCs w:val="39"/>
        </w:rPr>
        <w:t>海安</w:t>
      </w:r>
      <w:r w:rsidRPr="002751BF">
        <w:rPr>
          <w:rFonts w:ascii="微软雅黑" w:eastAsia="微软雅黑" w:hAnsi="微软雅黑" w:cs="宋体" w:hint="eastAsia"/>
          <w:color w:val="2D5B88"/>
          <w:kern w:val="0"/>
          <w:sz w:val="39"/>
          <w:szCs w:val="39"/>
        </w:rPr>
        <w:t>市人民检察院</w:t>
      </w:r>
      <w:r w:rsidR="00174054">
        <w:rPr>
          <w:rFonts w:ascii="微软雅黑" w:eastAsia="微软雅黑" w:hAnsi="微软雅黑" w:cs="宋体" w:hint="eastAsia"/>
          <w:color w:val="2D5B88"/>
          <w:kern w:val="0"/>
          <w:sz w:val="39"/>
          <w:szCs w:val="39"/>
        </w:rPr>
        <w:t>庭审新媒体支持平台</w:t>
      </w:r>
      <w:r>
        <w:rPr>
          <w:rFonts w:ascii="微软雅黑" w:eastAsia="微软雅黑" w:hAnsi="微软雅黑" w:cs="宋体" w:hint="eastAsia"/>
          <w:color w:val="2D5B88"/>
          <w:kern w:val="0"/>
          <w:sz w:val="39"/>
          <w:szCs w:val="39"/>
        </w:rPr>
        <w:t>项目</w:t>
      </w:r>
      <w:r w:rsidRPr="002751BF">
        <w:rPr>
          <w:rFonts w:ascii="微软雅黑" w:eastAsia="微软雅黑" w:hAnsi="微软雅黑" w:cs="宋体" w:hint="eastAsia"/>
          <w:color w:val="2D5B88"/>
          <w:kern w:val="0"/>
          <w:sz w:val="39"/>
          <w:szCs w:val="39"/>
        </w:rPr>
        <w:t>中标公示</w:t>
      </w:r>
    </w:p>
    <w:p w:rsidR="002751BF" w:rsidRPr="002751BF" w:rsidRDefault="002751BF" w:rsidP="002751BF">
      <w:pPr>
        <w:widowControl/>
        <w:spacing w:before="450" w:line="540" w:lineRule="atLeast"/>
        <w:jc w:val="left"/>
        <w:rPr>
          <w:rFonts w:ascii="微软雅黑" w:eastAsia="微软雅黑" w:hAnsi="微软雅黑" w:cs="宋体"/>
          <w:color w:val="2C2C2C"/>
          <w:kern w:val="0"/>
          <w:sz w:val="26"/>
          <w:szCs w:val="26"/>
        </w:rPr>
      </w:pP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 xml:space="preserve">　　本次采购共有</w:t>
      </w:r>
      <w:r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一</w:t>
      </w:r>
      <w:r w:rsidR="0077385C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家单位报名谈判</w:t>
      </w: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，经过市检察院评审小组对报名单位的企业资质、设计方案及报价情况进行了综合评审，现将</w:t>
      </w:r>
      <w:r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单一来源谈判</w:t>
      </w: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结果公示如下：</w:t>
      </w:r>
    </w:p>
    <w:p w:rsidR="002751BF" w:rsidRPr="002751BF" w:rsidRDefault="002751BF" w:rsidP="002751BF">
      <w:pPr>
        <w:widowControl/>
        <w:spacing w:before="450" w:line="540" w:lineRule="atLeast"/>
        <w:jc w:val="left"/>
        <w:rPr>
          <w:rFonts w:ascii="微软雅黑" w:eastAsia="微软雅黑" w:hAnsi="微软雅黑" w:cs="宋体"/>
          <w:color w:val="2C2C2C"/>
          <w:kern w:val="0"/>
          <w:sz w:val="26"/>
          <w:szCs w:val="26"/>
        </w:rPr>
      </w:pP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 xml:space="preserve">　　一、中标单位:</w:t>
      </w:r>
      <w:r w:rsidR="00174054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南通展望科技资讯</w:t>
      </w:r>
      <w:r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有限公司</w:t>
      </w:r>
    </w:p>
    <w:p w:rsidR="002751BF" w:rsidRPr="002751BF" w:rsidRDefault="002751BF" w:rsidP="002751BF">
      <w:pPr>
        <w:widowControl/>
        <w:spacing w:before="450" w:line="540" w:lineRule="atLeast"/>
        <w:jc w:val="left"/>
        <w:rPr>
          <w:rFonts w:ascii="微软雅黑" w:eastAsia="微软雅黑" w:hAnsi="微软雅黑" w:cs="宋体"/>
          <w:color w:val="2C2C2C"/>
          <w:kern w:val="0"/>
          <w:sz w:val="26"/>
          <w:szCs w:val="26"/>
        </w:rPr>
      </w:pP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 xml:space="preserve">　　二、中标价格：</w:t>
      </w:r>
      <w:r w:rsidR="00174054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146000</w:t>
      </w: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元</w:t>
      </w:r>
    </w:p>
    <w:p w:rsidR="002751BF" w:rsidRPr="002751BF" w:rsidRDefault="002751BF" w:rsidP="002751BF">
      <w:pPr>
        <w:widowControl/>
        <w:spacing w:before="450" w:line="540" w:lineRule="atLeast"/>
        <w:jc w:val="left"/>
        <w:rPr>
          <w:rFonts w:ascii="微软雅黑" w:eastAsia="微软雅黑" w:hAnsi="微软雅黑" w:cs="宋体"/>
          <w:color w:val="2C2C2C"/>
          <w:kern w:val="0"/>
          <w:sz w:val="26"/>
          <w:szCs w:val="26"/>
        </w:rPr>
      </w:pP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 xml:space="preserve">　　对本次采购结果如有异议，请于公示发布之日起3日内以书面形式向本单位提出质疑，逾期不予受理。</w:t>
      </w:r>
    </w:p>
    <w:p w:rsidR="002751BF" w:rsidRDefault="002751BF" w:rsidP="00325C83">
      <w:pPr>
        <w:widowControl/>
        <w:spacing w:before="450" w:line="540" w:lineRule="atLeast"/>
        <w:ind w:firstLine="510"/>
        <w:jc w:val="left"/>
        <w:rPr>
          <w:rFonts w:ascii="微软雅黑" w:eastAsia="微软雅黑" w:hAnsi="微软雅黑" w:cs="宋体"/>
          <w:color w:val="2C2C2C"/>
          <w:kern w:val="0"/>
          <w:sz w:val="26"/>
          <w:szCs w:val="26"/>
        </w:rPr>
      </w:pP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监督电话：：</w:t>
      </w:r>
      <w:r w:rsidR="00C758A7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0513</w:t>
      </w:r>
      <w:r w:rsidR="00C758A7">
        <w:rPr>
          <w:rFonts w:ascii="宋体" w:eastAsia="宋体" w:hAnsi="宋体" w:cs="Times New Roman" w:hint="eastAsia"/>
          <w:color w:val="363636"/>
          <w:kern w:val="0"/>
          <w:sz w:val="28"/>
          <w:szCs w:val="28"/>
        </w:rPr>
        <w:t>-88826829</w:t>
      </w:r>
    </w:p>
    <w:p w:rsidR="00325C83" w:rsidRDefault="00325C83" w:rsidP="00325C83">
      <w:pPr>
        <w:widowControl/>
        <w:spacing w:before="450" w:line="540" w:lineRule="atLeast"/>
        <w:ind w:firstLine="510"/>
        <w:jc w:val="left"/>
        <w:rPr>
          <w:rFonts w:ascii="微软雅黑" w:eastAsia="微软雅黑" w:hAnsi="微软雅黑" w:cs="宋体"/>
          <w:color w:val="2C2C2C"/>
          <w:kern w:val="0"/>
          <w:sz w:val="26"/>
          <w:szCs w:val="26"/>
        </w:rPr>
      </w:pPr>
    </w:p>
    <w:p w:rsidR="00325C83" w:rsidRDefault="00325C83" w:rsidP="00325C83">
      <w:pPr>
        <w:pStyle w:val="a5"/>
        <w:spacing w:before="0" w:beforeAutospacing="0" w:after="0" w:afterAutospacing="0"/>
        <w:ind w:right="960" w:firstLineChars="2600" w:firstLine="6240"/>
        <w:rPr>
          <w:rFonts w:ascii="微软雅黑" w:eastAsia="微软雅黑" w:hAnsi="微软雅黑"/>
          <w:color w:val="2C2C2C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2C2C2C"/>
          <w:bdr w:val="none" w:sz="0" w:space="0" w:color="auto" w:frame="1"/>
        </w:rPr>
        <w:t>海安市人民检察院</w:t>
      </w:r>
      <w:bookmarkStart w:id="0" w:name="_GoBack"/>
      <w:bookmarkEnd w:id="0"/>
    </w:p>
    <w:p w:rsidR="00325C83" w:rsidRDefault="00325C83" w:rsidP="00325C83">
      <w:pPr>
        <w:pStyle w:val="a5"/>
        <w:spacing w:before="450" w:beforeAutospacing="0" w:after="0" w:afterAutospacing="0"/>
        <w:ind w:firstLineChars="2300" w:firstLine="5980"/>
        <w:rPr>
          <w:rFonts w:ascii="微软雅黑" w:eastAsia="微软雅黑" w:hAnsi="微软雅黑"/>
          <w:color w:val="2C2C2C"/>
          <w:sz w:val="26"/>
          <w:szCs w:val="26"/>
        </w:rPr>
      </w:pPr>
      <w:r>
        <w:rPr>
          <w:rFonts w:ascii="微软雅黑" w:eastAsia="微软雅黑" w:hAnsi="微软雅黑" w:hint="eastAsia"/>
          <w:color w:val="2C2C2C"/>
          <w:sz w:val="26"/>
          <w:szCs w:val="26"/>
        </w:rPr>
        <w:t>2018年1</w:t>
      </w:r>
      <w:r w:rsidR="00C758A7">
        <w:rPr>
          <w:rFonts w:ascii="微软雅黑" w:eastAsia="微软雅黑" w:hAnsi="微软雅黑" w:hint="eastAsia"/>
          <w:color w:val="2C2C2C"/>
          <w:sz w:val="26"/>
          <w:szCs w:val="26"/>
        </w:rPr>
        <w:t>2</w:t>
      </w:r>
      <w:r>
        <w:rPr>
          <w:rFonts w:ascii="微软雅黑" w:eastAsia="微软雅黑" w:hAnsi="微软雅黑" w:hint="eastAsia"/>
          <w:color w:val="2C2C2C"/>
          <w:sz w:val="26"/>
          <w:szCs w:val="26"/>
        </w:rPr>
        <w:t>月</w:t>
      </w:r>
      <w:r w:rsidR="00C758A7">
        <w:rPr>
          <w:rFonts w:ascii="微软雅黑" w:eastAsia="微软雅黑" w:hAnsi="微软雅黑" w:hint="eastAsia"/>
          <w:color w:val="2C2C2C"/>
          <w:sz w:val="26"/>
          <w:szCs w:val="26"/>
        </w:rPr>
        <w:t>17</w:t>
      </w:r>
      <w:r>
        <w:rPr>
          <w:rFonts w:ascii="微软雅黑" w:eastAsia="微软雅黑" w:hAnsi="微软雅黑" w:hint="eastAsia"/>
          <w:color w:val="2C2C2C"/>
          <w:sz w:val="26"/>
          <w:szCs w:val="26"/>
        </w:rPr>
        <w:t>日</w:t>
      </w:r>
    </w:p>
    <w:p w:rsidR="00325C83" w:rsidRDefault="00325C83" w:rsidP="00325C83">
      <w:pPr>
        <w:pStyle w:val="a5"/>
        <w:spacing w:before="0" w:beforeAutospacing="0" w:after="0" w:afterAutospacing="0"/>
        <w:ind w:right="960" w:firstLineChars="2600" w:firstLine="6760"/>
        <w:rPr>
          <w:rFonts w:ascii="微软雅黑" w:eastAsia="微软雅黑" w:hAnsi="微软雅黑"/>
          <w:color w:val="2C2C2C"/>
          <w:sz w:val="26"/>
          <w:szCs w:val="26"/>
        </w:rPr>
      </w:pPr>
    </w:p>
    <w:p w:rsidR="00325C83" w:rsidRDefault="00325C83" w:rsidP="00325C83">
      <w:pPr>
        <w:pStyle w:val="a5"/>
        <w:spacing w:before="450" w:beforeAutospacing="0" w:after="0" w:afterAutospacing="0"/>
        <w:rPr>
          <w:rFonts w:ascii="微软雅黑" w:eastAsia="微软雅黑" w:hAnsi="微软雅黑"/>
          <w:color w:val="2C2C2C"/>
          <w:sz w:val="26"/>
          <w:szCs w:val="26"/>
        </w:rPr>
      </w:pPr>
      <w:r>
        <w:rPr>
          <w:rFonts w:ascii="微软雅黑" w:eastAsia="微软雅黑" w:hAnsi="微软雅黑" w:hint="eastAsia"/>
          <w:color w:val="2C2C2C"/>
          <w:sz w:val="26"/>
          <w:szCs w:val="26"/>
        </w:rPr>
        <w:t xml:space="preserve">　　      </w:t>
      </w:r>
    </w:p>
    <w:p w:rsidR="00325C83" w:rsidRPr="002751BF" w:rsidRDefault="00325C83" w:rsidP="00325C83">
      <w:pPr>
        <w:widowControl/>
        <w:spacing w:before="450" w:line="540" w:lineRule="atLeast"/>
        <w:ind w:firstLine="510"/>
        <w:jc w:val="right"/>
        <w:rPr>
          <w:rFonts w:ascii="微软雅黑" w:eastAsia="微软雅黑" w:hAnsi="微软雅黑" w:cs="宋体"/>
          <w:color w:val="2C2C2C"/>
          <w:kern w:val="0"/>
          <w:sz w:val="26"/>
          <w:szCs w:val="26"/>
        </w:rPr>
      </w:pPr>
    </w:p>
    <w:p w:rsidR="002751BF" w:rsidRPr="002751BF" w:rsidRDefault="002751BF" w:rsidP="002751BF">
      <w:pPr>
        <w:widowControl/>
        <w:spacing w:before="450" w:line="540" w:lineRule="atLeast"/>
        <w:jc w:val="left"/>
        <w:rPr>
          <w:rFonts w:ascii="微软雅黑" w:eastAsia="微软雅黑" w:hAnsi="微软雅黑" w:cs="宋体"/>
          <w:color w:val="2C2C2C"/>
          <w:kern w:val="0"/>
          <w:sz w:val="26"/>
          <w:szCs w:val="26"/>
        </w:rPr>
      </w:pP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 </w:t>
      </w:r>
    </w:p>
    <w:p w:rsidR="007C07B9" w:rsidRDefault="007C07B9"/>
    <w:sectPr w:rsidR="007C0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80" w:rsidRDefault="00B35180" w:rsidP="002751BF">
      <w:r>
        <w:separator/>
      </w:r>
    </w:p>
  </w:endnote>
  <w:endnote w:type="continuationSeparator" w:id="0">
    <w:p w:rsidR="00B35180" w:rsidRDefault="00B35180" w:rsidP="0027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80" w:rsidRDefault="00B35180" w:rsidP="002751BF">
      <w:r>
        <w:separator/>
      </w:r>
    </w:p>
  </w:footnote>
  <w:footnote w:type="continuationSeparator" w:id="0">
    <w:p w:rsidR="00B35180" w:rsidRDefault="00B35180" w:rsidP="00275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C"/>
    <w:rsid w:val="00174054"/>
    <w:rsid w:val="001F6F5C"/>
    <w:rsid w:val="002751BF"/>
    <w:rsid w:val="00325C83"/>
    <w:rsid w:val="00361A5C"/>
    <w:rsid w:val="0077385C"/>
    <w:rsid w:val="007C07B9"/>
    <w:rsid w:val="00B35180"/>
    <w:rsid w:val="00C758A7"/>
    <w:rsid w:val="00E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C30C5-7DC6-4F6C-85A7-6F152406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1B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5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5B88"/>
            <w:right w:val="none" w:sz="0" w:space="0" w:color="auto"/>
          </w:divBdr>
        </w:div>
        <w:div w:id="1398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GZZ</dc:creator>
  <cp:keywords/>
  <dc:description/>
  <cp:lastModifiedBy>GZZ</cp:lastModifiedBy>
  <cp:revision>48</cp:revision>
  <dcterms:created xsi:type="dcterms:W3CDTF">2018-12-17T02:35:00Z</dcterms:created>
  <dcterms:modified xsi:type="dcterms:W3CDTF">2018-12-17T02:51:00Z</dcterms:modified>
</cp:coreProperties>
</file>